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2" w:firstLineChars="15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年复试资格审查流程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一、资格审核材料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①准考证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②身份证原件和复印件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③毕业证原件和复印件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④教育部电子学籍备案表（留学生须提供学历认证报告）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⑤诚信复试承诺书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⑥缴纳复试费截图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⑦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instrText xml:space="preserve"> HYPERLINK "https://mba.bjfu.edu.cn/docs//2024-03/68258e2ff00f4d7db1142579ca9aecba.docx" </w:instrTex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就业类型更改申请书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（一志愿报考类型为“非定向”考生）。</w:t>
      </w:r>
    </w:p>
    <w:p>
      <w:pPr>
        <w:widowControl/>
        <w:spacing w:line="324" w:lineRule="auto"/>
        <w:jc w:val="lef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二、线上提交审查材料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</w:rPr>
        <w:t>各类考生需在我校招生信息网（http://yzb.bjfu.edu.cn/）提交材料进行资格审查，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一志愿考生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账号：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考生编号</w:t>
      </w: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密码：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身份证号</w:t>
      </w: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70500" cy="2718435"/>
            <wp:effectExtent l="0" t="0" r="6350" b="571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调剂考生需按流程进行注册</w:t>
      </w:r>
      <w:r>
        <w:rPr>
          <w:rFonts w:hint="default" w:ascii="Times New Roman" w:hAnsi="Times New Roman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考试方式：管理类联考；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专项计划：无；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本科院校若选择列表中没有可任意选择；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四六级英语成绩不确定者可填写1；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调剂院系：经济管理学院；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学习方式：非全日制；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调剂专业：工商管理；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调剂方向：不区分研究方向；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报考类别：定向；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注册后账号：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考生编号</w:t>
      </w:r>
      <w:r>
        <w:rPr>
          <w:rFonts w:hint="eastAsia" w:ascii="Times New Roman" w:hAnsi="Times New Roman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密码：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身份证号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登录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5270500" cy="2718435"/>
            <wp:effectExtent l="0" t="0" r="6350" b="57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5270500" cy="2718435"/>
            <wp:effectExtent l="0" t="0" r="6350" b="571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提交资格审核材料流程如下：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登录我校招生信息网点击“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报名阶段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”-“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补充信息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”，按照顺序和要求依次确认或补充各类信息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，确保每个栏目下的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必填项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完整填写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不确定信息（如排名、学籍分等）可填写1，导师意向可随意选择，入学后开展导师双选工作。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270500" cy="95059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在“文件凭证”栏需提交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，请一一对应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①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准考证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：准考证照片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②有效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身份证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：身份证照片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③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毕业证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（学历认证报告）：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·毕业证照片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·学历认证报告（教育部学历证书电子注册备案表，学信网下载）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④诚信复试承诺书：诚信复试承诺书签署完成的照片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⑤其他：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·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instrText xml:space="preserve"> HYPERLINK "https://mba.bjfu.edu.cn/docs//2024-03/68258e2ff00f4d7db1142579ca9aecba.docx" </w:instrTex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就业类型更改申请书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（一志愿报考类型为“非定向”考生）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·需要补充的其他材料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⑥成绩单、英语证书均不需提供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270500" cy="2656205"/>
            <wp:effectExtent l="0" t="0" r="635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3、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依次确认或补充各类信息后，点击“提交审核”按钮提交。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270500" cy="942340"/>
            <wp:effectExtent l="0" t="0" r="635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280" w:firstLineChars="1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4、收到复试通知后，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通过“复试阶段”-“复试交费凭证上传”板块上传缴费凭证截图，缴纳复试费参照文件：《复试费缴费操作指南》。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5270500" cy="163258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>
      <w:pPr>
        <w:pStyle w:val="3"/>
        <w:spacing w:before="91" w:line="220" w:lineRule="auto"/>
        <w:ind w:left="29"/>
      </w:pPr>
      <w:r>
        <w:rPr>
          <w:spacing w:val="-2"/>
        </w:rPr>
        <w:t>二、心理健康测试</w:t>
      </w:r>
    </w:p>
    <w:p>
      <w:pPr>
        <w:pStyle w:val="3"/>
        <w:spacing w:before="292" w:line="411" w:lineRule="auto"/>
        <w:ind w:left="15" w:firstLine="570"/>
      </w:pPr>
      <w:r>
        <w:rPr>
          <w:spacing w:val="-1"/>
        </w:rPr>
        <w:t>按照北京林业大学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202</w:t>
      </w:r>
      <w:r>
        <w:rPr>
          <w:rFonts w:hint="eastAsia" w:ascii="Times New Roman" w:hAnsi="Times New Roman" w:cs="Times New Roman"/>
          <w:spacing w:val="-1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年硕士研究生招生复试录取工作办法和</w:t>
      </w:r>
      <w:r>
        <w:t xml:space="preserve">  </w:t>
      </w:r>
      <w:r>
        <w:rPr>
          <w:rFonts w:ascii="Times New Roman" w:hAnsi="Times New Roman" w:eastAsia="Times New Roman" w:cs="Times New Roman"/>
          <w:spacing w:val="-10"/>
        </w:rPr>
        <w:t>202</w:t>
      </w:r>
      <w:r>
        <w:rPr>
          <w:rFonts w:hint="eastAsia" w:ascii="Times New Roman" w:hAnsi="Times New Roman" w:cs="Times New Roman"/>
          <w:spacing w:val="-10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62"/>
        </w:rPr>
        <w:t xml:space="preserve"> </w:t>
      </w:r>
      <w:r>
        <w:rPr>
          <w:spacing w:val="-10"/>
        </w:rPr>
        <w:t xml:space="preserve">年 </w:t>
      </w:r>
      <w:r>
        <w:rPr>
          <w:rFonts w:ascii="Times New Roman" w:hAnsi="Times New Roman" w:eastAsia="Times New Roman" w:cs="Times New Roman"/>
          <w:spacing w:val="-10"/>
        </w:rPr>
        <w:t>MBA</w:t>
      </w:r>
      <w:r>
        <w:rPr>
          <w:rFonts w:ascii="Times New Roman" w:hAnsi="Times New Roman" w:eastAsia="Times New Roman" w:cs="Times New Roman"/>
          <w:spacing w:val="62"/>
          <w:w w:val="101"/>
        </w:rPr>
        <w:t xml:space="preserve"> </w:t>
      </w:r>
      <w:r>
        <w:rPr>
          <w:spacing w:val="-10"/>
        </w:rPr>
        <w:t>复</w:t>
      </w:r>
      <w:r>
        <w:rPr>
          <w:spacing w:val="-84"/>
        </w:rPr>
        <w:t xml:space="preserve"> </w:t>
      </w:r>
      <w:r>
        <w:rPr>
          <w:spacing w:val="-10"/>
        </w:rPr>
        <w:t>试</w:t>
      </w:r>
      <w:r>
        <w:rPr>
          <w:spacing w:val="-83"/>
        </w:rPr>
        <w:t xml:space="preserve"> </w:t>
      </w:r>
      <w:r>
        <w:rPr>
          <w:spacing w:val="-10"/>
        </w:rPr>
        <w:t>方</w:t>
      </w:r>
      <w:r>
        <w:rPr>
          <w:spacing w:val="-81"/>
        </w:rPr>
        <w:t xml:space="preserve"> </w:t>
      </w:r>
      <w:r>
        <w:rPr>
          <w:spacing w:val="-10"/>
        </w:rPr>
        <w:t>案</w:t>
      </w:r>
      <w:r>
        <w:rPr>
          <w:spacing w:val="-61"/>
        </w:rPr>
        <w:t xml:space="preserve"> </w:t>
      </w:r>
      <w:r>
        <w:rPr>
          <w:spacing w:val="-10"/>
        </w:rPr>
        <w:t>的</w:t>
      </w:r>
      <w:r>
        <w:rPr>
          <w:spacing w:val="-83"/>
        </w:rPr>
        <w:t xml:space="preserve"> </w:t>
      </w:r>
      <w:r>
        <w:rPr>
          <w:spacing w:val="-10"/>
        </w:rPr>
        <w:t>相</w:t>
      </w:r>
      <w:r>
        <w:rPr>
          <w:spacing w:val="-79"/>
        </w:rPr>
        <w:t xml:space="preserve"> </w:t>
      </w:r>
      <w:r>
        <w:rPr>
          <w:spacing w:val="-10"/>
        </w:rPr>
        <w:t>关</w:t>
      </w:r>
      <w:r>
        <w:rPr>
          <w:spacing w:val="-83"/>
        </w:rPr>
        <w:t xml:space="preserve"> </w:t>
      </w:r>
      <w:r>
        <w:rPr>
          <w:spacing w:val="-10"/>
        </w:rPr>
        <w:t>要</w:t>
      </w:r>
      <w:r>
        <w:rPr>
          <w:spacing w:val="-81"/>
        </w:rPr>
        <w:t xml:space="preserve"> </w:t>
      </w:r>
      <w:r>
        <w:rPr>
          <w:spacing w:val="-10"/>
        </w:rPr>
        <w:t>求</w:t>
      </w:r>
      <w:r>
        <w:rPr>
          <w:spacing w:val="-61"/>
        </w:rPr>
        <w:t xml:space="preserve"> </w:t>
      </w:r>
      <w:r>
        <w:rPr>
          <w:spacing w:val="-10"/>
        </w:rPr>
        <w:t>，请</w:t>
      </w:r>
      <w:r>
        <w:rPr>
          <w:spacing w:val="-80"/>
        </w:rPr>
        <w:t xml:space="preserve"> </w:t>
      </w:r>
      <w:r>
        <w:rPr>
          <w:spacing w:val="-10"/>
        </w:rPr>
        <w:t>各</w:t>
      </w:r>
      <w:r>
        <w:rPr>
          <w:spacing w:val="-84"/>
        </w:rPr>
        <w:t xml:space="preserve"> </w:t>
      </w:r>
      <w:r>
        <w:rPr>
          <w:spacing w:val="-10"/>
        </w:rPr>
        <w:t>位</w:t>
      </w:r>
      <w:r>
        <w:rPr>
          <w:spacing w:val="-84"/>
        </w:rPr>
        <w:t xml:space="preserve"> </w:t>
      </w:r>
      <w:r>
        <w:rPr>
          <w:spacing w:val="-10"/>
        </w:rPr>
        <w:t>考</w:t>
      </w:r>
      <w:r>
        <w:rPr>
          <w:spacing w:val="-81"/>
        </w:rPr>
        <w:t xml:space="preserve"> </w:t>
      </w:r>
      <w:r>
        <w:rPr>
          <w:spacing w:val="-10"/>
        </w:rPr>
        <w:t>生</w:t>
      </w:r>
      <w:r>
        <w:rPr>
          <w:spacing w:val="-81"/>
        </w:rPr>
        <w:t xml:space="preserve"> </w:t>
      </w:r>
      <w:r>
        <w:rPr>
          <w:spacing w:val="-10"/>
        </w:rPr>
        <w:t>填</w:t>
      </w:r>
      <w:r>
        <w:rPr>
          <w:spacing w:val="-76"/>
        </w:rPr>
        <w:t xml:space="preserve"> </w:t>
      </w:r>
      <w:r>
        <w:rPr>
          <w:spacing w:val="-10"/>
        </w:rPr>
        <w:t>写</w:t>
      </w:r>
      <w:r>
        <w:rPr>
          <w:spacing w:val="-52"/>
        </w:rPr>
        <w:t xml:space="preserve"> </w:t>
      </w:r>
      <w:r>
        <w:rPr>
          <w:spacing w:val="-10"/>
        </w:rPr>
        <w:t>问</w:t>
      </w:r>
      <w:r>
        <w:rPr>
          <w:spacing w:val="-82"/>
        </w:rPr>
        <w:t xml:space="preserve"> </w:t>
      </w:r>
      <w:r>
        <w:rPr>
          <w:spacing w:val="-10"/>
        </w:rPr>
        <w:t>卷</w:t>
      </w:r>
      <w:r>
        <w:rPr>
          <w:spacing w:val="-59"/>
        </w:rPr>
        <w:t xml:space="preserve"> </w:t>
      </w:r>
      <w:r>
        <w:rPr>
          <w:spacing w:val="-10"/>
        </w:rPr>
        <w:t>：</w:t>
      </w:r>
      <w:r>
        <w:t xml:space="preserve"> 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HYPERLINK "https://www.wjx.cn/vm/mI0inYI.aspx#" </w:instrText>
      </w:r>
      <w:r>
        <w:rPr>
          <w:highlight w:val="yellow"/>
        </w:rPr>
        <w:fldChar w:fldCharType="separate"/>
      </w:r>
      <w:r>
        <w:rPr>
          <w:rFonts w:ascii="Times New Roman" w:hAnsi="Times New Roman" w:eastAsia="Times New Roman" w:cs="Times New Roman"/>
          <w:spacing w:val="-1"/>
          <w:highlight w:val="yellow"/>
        </w:rPr>
        <w:t>https://www.wjx.cn/vm/mI0inYI.aspx</w:t>
      </w:r>
      <w:r>
        <w:rPr>
          <w:rFonts w:ascii="Times New Roman" w:hAnsi="Times New Roman" w:eastAsia="Times New Roman" w:cs="Times New Roman"/>
          <w:spacing w:val="-2"/>
          <w:highlight w:val="yellow"/>
        </w:rPr>
        <w:t>#</w:t>
      </w:r>
      <w:r>
        <w:rPr>
          <w:rFonts w:ascii="Times New Roman" w:hAnsi="Times New Roman" w:eastAsia="Times New Roman" w:cs="Times New Roman"/>
          <w:spacing w:val="-2"/>
          <w:highlight w:val="yellow"/>
        </w:rPr>
        <w:fldChar w:fldCharType="end"/>
      </w:r>
      <w:r>
        <w:rPr>
          <w:rFonts w:ascii="Times New Roman" w:hAnsi="Times New Roman" w:eastAsia="Times New Roman" w:cs="Times New Roman"/>
          <w:spacing w:val="-2"/>
          <w:highlight w:val="yellow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 </w:t>
      </w:r>
      <w:r>
        <w:rPr>
          <w:spacing w:val="-2"/>
        </w:rPr>
        <w:t>，于复试前完成心理健康测试。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OTcwNmJhMmIxMWU3MjJlNTg2ZWQwOTkzZmI3YzEifQ=="/>
  </w:docVars>
  <w:rsids>
    <w:rsidRoot w:val="28683451"/>
    <w:rsid w:val="0DE00553"/>
    <w:rsid w:val="10B244F7"/>
    <w:rsid w:val="16AA639C"/>
    <w:rsid w:val="1C4F0A0A"/>
    <w:rsid w:val="1EAC4C7B"/>
    <w:rsid w:val="20CB6FEE"/>
    <w:rsid w:val="28683451"/>
    <w:rsid w:val="29946549"/>
    <w:rsid w:val="29DB455B"/>
    <w:rsid w:val="369B7657"/>
    <w:rsid w:val="44F612D9"/>
    <w:rsid w:val="4EAE46C0"/>
    <w:rsid w:val="5FA6034F"/>
    <w:rsid w:val="5FFE7019"/>
    <w:rsid w:val="63E61C7B"/>
    <w:rsid w:val="6BC338D1"/>
    <w:rsid w:val="7B49659C"/>
    <w:rsid w:val="7C48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qFormat/>
    <w:uiPriority w:val="99"/>
    <w:rPr>
      <w:rFonts w:cs="Times New Roman"/>
      <w:color w:val="333333"/>
      <w:sz w:val="18"/>
      <w:szCs w:val="18"/>
      <w:u w:val="none"/>
    </w:rPr>
  </w:style>
  <w:style w:type="paragraph" w:customStyle="1" w:styleId="8">
    <w:name w:val="样式1"/>
    <w:basedOn w:val="1"/>
    <w:qFormat/>
    <w:uiPriority w:val="0"/>
    <w:pPr>
      <w:ind w:firstLine="422" w:firstLineChars="150"/>
      <w:jc w:val="center"/>
    </w:pPr>
    <w:rPr>
      <w:rFonts w:ascii="Times New Roman" w:hAnsi="Times New Roman" w:cs="Times New Roman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566</Words>
  <Characters>597</Characters>
  <Lines>0</Lines>
  <Paragraphs>0</Paragraphs>
  <TotalTime>15</TotalTime>
  <ScaleCrop>false</ScaleCrop>
  <LinksUpToDate>false</LinksUpToDate>
  <CharactersWithSpaces>597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2023-03-21T02:36:00Z</dcterms:created>
  <dc:creator>Hi Bear</dc:creator>
  <cp:lastModifiedBy>Hi Bear</cp:lastModifiedBy>
  <dcterms:modified xsi:type="dcterms:W3CDTF">2024-04-07T07:58:26Z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89E279ED317A4A7B9EE795720328E586_13</vt:lpwstr>
  </property>
</Properties>
</file>